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828" w:rsidRDefault="00631828" w:rsidP="00372DB6">
      <w:pPr>
        <w:contextualSpacing/>
        <w:rPr>
          <w:b/>
          <w:sz w:val="28"/>
          <w:szCs w:val="28"/>
        </w:rPr>
      </w:pPr>
      <w:r w:rsidRPr="00FC1506">
        <w:rPr>
          <w:rFonts w:cs="Arial"/>
          <w:b/>
          <w:noProof/>
          <w:sz w:val="20"/>
          <w:szCs w:val="28"/>
          <w:lang w:eastAsia="en-GB"/>
        </w:rPr>
        <w:drawing>
          <wp:anchor distT="0" distB="0" distL="114300" distR="114300" simplePos="0" relativeHeight="251659264" behindDoc="0" locked="0" layoutInCell="1" allowOverlap="1" wp14:anchorId="248DB794" wp14:editId="6BC85C9D">
            <wp:simplePos x="0" y="0"/>
            <wp:positionH relativeFrom="column">
              <wp:posOffset>3600450</wp:posOffset>
            </wp:positionH>
            <wp:positionV relativeFrom="paragraph">
              <wp:posOffset>-455295</wp:posOffset>
            </wp:positionV>
            <wp:extent cx="2705100" cy="733425"/>
            <wp:effectExtent l="0" t="0" r="0" b="9525"/>
            <wp:wrapNone/>
            <wp:docPr id="26" name="Picture 26" descr="A27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27000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828" w:rsidRDefault="00631828" w:rsidP="00372DB6">
      <w:pPr>
        <w:contextualSpacing/>
        <w:rPr>
          <w:b/>
          <w:sz w:val="28"/>
          <w:szCs w:val="28"/>
        </w:rPr>
      </w:pPr>
    </w:p>
    <w:p w:rsidR="00372DB6" w:rsidRPr="00621809" w:rsidRDefault="00372DB6" w:rsidP="00631828">
      <w:pPr>
        <w:contextualSpacing/>
        <w:jc w:val="left"/>
        <w:rPr>
          <w:b/>
          <w:sz w:val="28"/>
          <w:szCs w:val="28"/>
        </w:rPr>
      </w:pPr>
      <w:r w:rsidRPr="00621809">
        <w:rPr>
          <w:b/>
          <w:sz w:val="28"/>
          <w:szCs w:val="28"/>
        </w:rPr>
        <w:t>Consultation on the future of our regulato</w:t>
      </w:r>
      <w:r>
        <w:rPr>
          <w:b/>
          <w:sz w:val="28"/>
          <w:szCs w:val="28"/>
        </w:rPr>
        <w:t xml:space="preserve">ry approach in response to the </w:t>
      </w:r>
      <w:proofErr w:type="spellStart"/>
      <w:r>
        <w:rPr>
          <w:b/>
          <w:sz w:val="28"/>
          <w:szCs w:val="28"/>
        </w:rPr>
        <w:t>COVID</w:t>
      </w:r>
      <w:proofErr w:type="spellEnd"/>
      <w:r w:rsidRPr="00621809">
        <w:rPr>
          <w:b/>
          <w:sz w:val="28"/>
          <w:szCs w:val="28"/>
        </w:rPr>
        <w:t xml:space="preserve">-19 pandemic: Consultation questions </w:t>
      </w:r>
    </w:p>
    <w:p w:rsidR="00372DB6" w:rsidRPr="00621809" w:rsidRDefault="00372DB6" w:rsidP="00372DB6">
      <w:pPr>
        <w:rPr>
          <w:sz w:val="22"/>
          <w:szCs w:val="22"/>
        </w:rPr>
      </w:pPr>
    </w:p>
    <w:p w:rsidR="00372DB6" w:rsidRPr="00621809" w:rsidRDefault="00372DB6" w:rsidP="00372DB6">
      <w:pPr>
        <w:rPr>
          <w:rFonts w:cs="Arial"/>
          <w:color w:val="000000"/>
          <w:sz w:val="20"/>
        </w:rPr>
      </w:pPr>
      <w:r w:rsidRPr="00621809">
        <w:rPr>
          <w:rFonts w:cs="Arial"/>
          <w:color w:val="000000"/>
          <w:sz w:val="20"/>
        </w:rPr>
        <w:t>We welcome your general feedback on our proposals as well as answers to the specific questions we have rai</w:t>
      </w:r>
      <w:r>
        <w:rPr>
          <w:rFonts w:cs="Arial"/>
          <w:color w:val="000000"/>
          <w:sz w:val="20"/>
        </w:rPr>
        <w:t xml:space="preserve">sed. </w:t>
      </w:r>
      <w:r w:rsidRPr="00621809">
        <w:rPr>
          <w:rFonts w:cs="Arial"/>
          <w:color w:val="000000"/>
          <w:sz w:val="20"/>
        </w:rPr>
        <w:t xml:space="preserve">Please do not feel you have to answer every question unless you wish to do so. </w:t>
      </w:r>
    </w:p>
    <w:p w:rsidR="00372DB6" w:rsidRPr="00621809" w:rsidRDefault="00372DB6" w:rsidP="00372DB6">
      <w:pPr>
        <w:rPr>
          <w:rFonts w:cs="Arial"/>
          <w:color w:val="000000"/>
          <w:sz w:val="20"/>
        </w:rPr>
      </w:pPr>
    </w:p>
    <w:p w:rsidR="00372DB6" w:rsidRPr="00621809" w:rsidRDefault="00372DB6" w:rsidP="00372DB6">
      <w:pPr>
        <w:rPr>
          <w:rFonts w:cs="Arial"/>
          <w:color w:val="000000"/>
          <w:sz w:val="22"/>
          <w:szCs w:val="22"/>
        </w:rPr>
      </w:pPr>
      <w:r w:rsidRPr="00621809">
        <w:rPr>
          <w:rFonts w:cs="Arial"/>
          <w:color w:val="000000"/>
          <w:sz w:val="22"/>
          <w:szCs w:val="22"/>
        </w:rPr>
        <w:t xml:space="preserve">Send your completed questionnaire to us by </w:t>
      </w:r>
      <w:r>
        <w:rPr>
          <w:rFonts w:cs="Arial"/>
          <w:b/>
          <w:color w:val="000000"/>
          <w:sz w:val="22"/>
          <w:szCs w:val="22"/>
        </w:rPr>
        <w:t>14 August 2020</w:t>
      </w:r>
      <w:r w:rsidRPr="00621809">
        <w:rPr>
          <w:rFonts w:cs="Arial"/>
          <w:b/>
          <w:color w:val="000000"/>
          <w:sz w:val="22"/>
          <w:szCs w:val="22"/>
        </w:rPr>
        <w:t>.</w:t>
      </w:r>
      <w:r w:rsidRPr="00621809">
        <w:rPr>
          <w:rFonts w:cs="Arial"/>
          <w:color w:val="000000"/>
          <w:sz w:val="22"/>
          <w:szCs w:val="22"/>
        </w:rPr>
        <w:t xml:space="preserve"> </w:t>
      </w:r>
    </w:p>
    <w:p w:rsidR="00372DB6" w:rsidRPr="00621809" w:rsidRDefault="00372DB6" w:rsidP="00372DB6">
      <w:pPr>
        <w:rPr>
          <w:rFonts w:cs="Arial"/>
          <w:color w:val="000000"/>
          <w:sz w:val="22"/>
          <w:szCs w:val="22"/>
        </w:rPr>
      </w:pPr>
      <w:r w:rsidRPr="00621809">
        <w:rPr>
          <w:rFonts w:cs="Arial"/>
          <w:color w:val="000000"/>
          <w:sz w:val="22"/>
          <w:szCs w:val="22"/>
        </w:rPr>
        <w:t xml:space="preserve"> </w:t>
      </w:r>
    </w:p>
    <w:p w:rsidR="00372DB6" w:rsidRPr="00621809" w:rsidRDefault="00372DB6" w:rsidP="00372DB6">
      <w:pPr>
        <w:rPr>
          <w:sz w:val="22"/>
          <w:szCs w:val="22"/>
        </w:rPr>
      </w:pPr>
      <w:r w:rsidRPr="00621809">
        <w:rPr>
          <w:sz w:val="22"/>
          <w:szCs w:val="22"/>
        </w:rPr>
        <w:t>By email @:</w:t>
      </w:r>
      <w:r w:rsidRPr="00621809">
        <w:rPr>
          <w:sz w:val="22"/>
          <w:szCs w:val="22"/>
        </w:rPr>
        <w:tab/>
      </w:r>
      <w:hyperlink r:id="rId9" w:history="1">
        <w:r w:rsidRPr="00621809">
          <w:rPr>
            <w:color w:val="0000FF"/>
            <w:sz w:val="22"/>
            <w:szCs w:val="22"/>
            <w:u w:val="single"/>
          </w:rPr>
          <w:t>shr@shr.gov.scot</w:t>
        </w:r>
      </w:hyperlink>
    </w:p>
    <w:p w:rsidR="00372DB6" w:rsidRPr="00621809" w:rsidRDefault="00372DB6" w:rsidP="00372DB6">
      <w:pPr>
        <w:rPr>
          <w:rFonts w:cs="Arial"/>
          <w:color w:val="000000"/>
          <w:sz w:val="22"/>
          <w:szCs w:val="22"/>
        </w:rPr>
      </w:pPr>
    </w:p>
    <w:p w:rsidR="00372DB6" w:rsidRPr="00621809" w:rsidRDefault="00372DB6" w:rsidP="00372DB6">
      <w:pPr>
        <w:spacing w:after="200" w:line="276" w:lineRule="auto"/>
        <w:contextualSpacing/>
        <w:rPr>
          <w:sz w:val="20"/>
        </w:rPr>
      </w:pPr>
      <w:r w:rsidRPr="00621809">
        <w:rPr>
          <w:rFonts w:cs="Arial"/>
          <w:color w:val="000000"/>
          <w:sz w:val="22"/>
          <w:szCs w:val="22"/>
        </w:rPr>
        <w:t xml:space="preserve">Or post to: </w:t>
      </w:r>
      <w:r w:rsidRPr="00621809">
        <w:rPr>
          <w:rFonts w:cs="Arial"/>
          <w:color w:val="000000"/>
          <w:sz w:val="22"/>
          <w:szCs w:val="22"/>
        </w:rPr>
        <w:tab/>
      </w:r>
      <w:r w:rsidRPr="00621809">
        <w:rPr>
          <w:sz w:val="20"/>
        </w:rPr>
        <w:t xml:space="preserve">Scottish Housing Regulator </w:t>
      </w:r>
    </w:p>
    <w:p w:rsidR="00372DB6" w:rsidRPr="00621809" w:rsidRDefault="00372DB6" w:rsidP="00372DB6">
      <w:pPr>
        <w:spacing w:after="200" w:line="276" w:lineRule="auto"/>
        <w:contextualSpacing/>
        <w:rPr>
          <w:sz w:val="20"/>
        </w:rPr>
      </w:pPr>
      <w:r w:rsidRPr="00621809">
        <w:rPr>
          <w:sz w:val="20"/>
        </w:rPr>
        <w:tab/>
      </w:r>
      <w:r w:rsidRPr="00621809">
        <w:rPr>
          <w:sz w:val="20"/>
        </w:rPr>
        <w:tab/>
        <w:t xml:space="preserve">Buchanan House </w:t>
      </w:r>
    </w:p>
    <w:p w:rsidR="00372DB6" w:rsidRPr="00621809" w:rsidRDefault="00372DB6" w:rsidP="00372DB6">
      <w:pPr>
        <w:spacing w:after="200" w:line="276" w:lineRule="auto"/>
        <w:contextualSpacing/>
        <w:rPr>
          <w:sz w:val="20"/>
        </w:rPr>
      </w:pPr>
      <w:r w:rsidRPr="00621809">
        <w:rPr>
          <w:sz w:val="20"/>
        </w:rPr>
        <w:tab/>
      </w:r>
      <w:r w:rsidRPr="00621809">
        <w:rPr>
          <w:sz w:val="20"/>
        </w:rPr>
        <w:tab/>
        <w:t xml:space="preserve">58 Port Dundas Road, Glasgow, </w:t>
      </w:r>
      <w:proofErr w:type="spellStart"/>
      <w:r w:rsidRPr="00621809">
        <w:rPr>
          <w:sz w:val="20"/>
        </w:rPr>
        <w:t>G4</w:t>
      </w:r>
      <w:proofErr w:type="spellEnd"/>
      <w:r w:rsidRPr="00621809">
        <w:rPr>
          <w:sz w:val="20"/>
        </w:rPr>
        <w:t xml:space="preserve"> </w:t>
      </w:r>
      <w:proofErr w:type="spellStart"/>
      <w:r w:rsidRPr="00621809">
        <w:rPr>
          <w:sz w:val="20"/>
        </w:rPr>
        <w:t>0HF</w:t>
      </w:r>
      <w:proofErr w:type="spellEnd"/>
      <w:r w:rsidRPr="00621809">
        <w:rPr>
          <w:sz w:val="20"/>
        </w:rPr>
        <w:t xml:space="preserve"> </w:t>
      </w:r>
    </w:p>
    <w:p w:rsidR="00372DB6" w:rsidRPr="00621809" w:rsidRDefault="00372DB6" w:rsidP="00372DB6">
      <w:pPr>
        <w:rPr>
          <w:rFonts w:cs="Arial"/>
          <w:color w:val="000000"/>
          <w:sz w:val="20"/>
        </w:rPr>
      </w:pPr>
    </w:p>
    <w:p w:rsidR="00372DB6" w:rsidRPr="00621809" w:rsidRDefault="00372DB6" w:rsidP="00372DB6">
      <w:pPr>
        <w:tabs>
          <w:tab w:val="left" w:pos="900"/>
        </w:tabs>
        <w:rPr>
          <w:rFonts w:cs="Arial"/>
          <w:color w:val="B7274C"/>
        </w:rPr>
      </w:pPr>
      <w:r w:rsidRPr="00621809">
        <w:rPr>
          <w:rFonts w:cs="Arial"/>
          <w:b/>
          <w:i/>
          <w:color w:val="B7274C"/>
        </w:rPr>
        <w:t xml:space="preserve"> </w:t>
      </w:r>
      <w:r w:rsidRPr="00621809">
        <w:rPr>
          <w:rFonts w:cs="Arial"/>
          <w:b/>
        </w:rPr>
        <w:t xml:space="preserve">Name/organisation name </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072"/>
      </w:tblGrid>
      <w:tr w:rsidR="00372DB6" w:rsidRPr="00621809" w:rsidTr="00295599">
        <w:trPr>
          <w:trHeight w:val="346"/>
        </w:trPr>
        <w:tc>
          <w:tcPr>
            <w:tcW w:w="9072" w:type="dxa"/>
            <w:vAlign w:val="center"/>
          </w:tcPr>
          <w:p w:rsidR="00372DB6" w:rsidRPr="00621809" w:rsidRDefault="00372DB6" w:rsidP="00295599">
            <w:pPr>
              <w:rPr>
                <w:rFonts w:cs="Arial"/>
                <w:sz w:val="20"/>
              </w:rPr>
            </w:pPr>
          </w:p>
        </w:tc>
      </w:tr>
    </w:tbl>
    <w:p w:rsidR="00372DB6" w:rsidRPr="00621809" w:rsidRDefault="00372DB6" w:rsidP="00372DB6">
      <w:pPr>
        <w:rPr>
          <w:rFonts w:cs="Arial"/>
          <w:b/>
          <w:sz w:val="16"/>
          <w:szCs w:val="16"/>
        </w:rPr>
      </w:pPr>
    </w:p>
    <w:p w:rsidR="00372DB6" w:rsidRPr="00621809" w:rsidRDefault="00372DB6" w:rsidP="00372DB6">
      <w:pPr>
        <w:tabs>
          <w:tab w:val="left" w:pos="3600"/>
          <w:tab w:val="left" w:pos="4320"/>
        </w:tabs>
        <w:rPr>
          <w:rFonts w:cs="Arial"/>
          <w:b/>
        </w:rPr>
      </w:pPr>
      <w:r w:rsidRPr="00621809">
        <w:rPr>
          <w:rFonts w:cs="Arial"/>
          <w:b/>
        </w:rPr>
        <w:t>Address</w:t>
      </w:r>
    </w:p>
    <w:tbl>
      <w:tblPr>
        <w:tblW w:w="9072"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3023"/>
        <w:gridCol w:w="3024"/>
        <w:gridCol w:w="3025"/>
      </w:tblGrid>
      <w:tr w:rsidR="00372DB6" w:rsidRPr="00621809" w:rsidTr="00295599">
        <w:trPr>
          <w:trHeight w:val="346"/>
        </w:trPr>
        <w:tc>
          <w:tcPr>
            <w:tcW w:w="8326" w:type="dxa"/>
            <w:gridSpan w:val="3"/>
            <w:vAlign w:val="center"/>
          </w:tcPr>
          <w:p w:rsidR="00372DB6" w:rsidRPr="00621809" w:rsidRDefault="00372DB6" w:rsidP="00295599">
            <w:pPr>
              <w:rPr>
                <w:rFonts w:cs="Arial"/>
              </w:rPr>
            </w:pPr>
          </w:p>
        </w:tc>
      </w:tr>
      <w:tr w:rsidR="00372DB6" w:rsidRPr="00621809" w:rsidTr="00295599">
        <w:trPr>
          <w:trHeight w:val="346"/>
        </w:trPr>
        <w:tc>
          <w:tcPr>
            <w:tcW w:w="8326" w:type="dxa"/>
            <w:gridSpan w:val="3"/>
            <w:vAlign w:val="center"/>
          </w:tcPr>
          <w:p w:rsidR="00372DB6" w:rsidRPr="00621809" w:rsidRDefault="00372DB6" w:rsidP="00295599">
            <w:pPr>
              <w:rPr>
                <w:rFonts w:cs="Arial"/>
              </w:rPr>
            </w:pPr>
          </w:p>
        </w:tc>
      </w:tr>
      <w:tr w:rsidR="00372DB6" w:rsidRPr="00621809" w:rsidTr="00295599">
        <w:trPr>
          <w:trHeight w:val="346"/>
        </w:trPr>
        <w:tc>
          <w:tcPr>
            <w:tcW w:w="8326" w:type="dxa"/>
            <w:gridSpan w:val="3"/>
            <w:vAlign w:val="center"/>
          </w:tcPr>
          <w:p w:rsidR="00372DB6" w:rsidRPr="00621809" w:rsidRDefault="00372DB6" w:rsidP="00295599">
            <w:pPr>
              <w:rPr>
                <w:rFonts w:cs="Arial"/>
              </w:rPr>
            </w:pPr>
          </w:p>
        </w:tc>
      </w:tr>
      <w:tr w:rsidR="00372DB6" w:rsidRPr="00621809" w:rsidTr="00295599">
        <w:trPr>
          <w:trHeight w:val="346"/>
        </w:trPr>
        <w:tc>
          <w:tcPr>
            <w:tcW w:w="8326" w:type="dxa"/>
            <w:gridSpan w:val="3"/>
            <w:vAlign w:val="center"/>
          </w:tcPr>
          <w:p w:rsidR="00372DB6" w:rsidRPr="00621809" w:rsidRDefault="00372DB6" w:rsidP="00295599">
            <w:pPr>
              <w:rPr>
                <w:rFonts w:cs="Arial"/>
              </w:rPr>
            </w:pPr>
          </w:p>
        </w:tc>
      </w:tr>
      <w:tr w:rsidR="00372DB6" w:rsidRPr="00621809" w:rsidTr="00295599">
        <w:trPr>
          <w:trHeight w:hRule="exact" w:val="346"/>
        </w:trPr>
        <w:tc>
          <w:tcPr>
            <w:tcW w:w="2775" w:type="dxa"/>
            <w:vAlign w:val="center"/>
          </w:tcPr>
          <w:p w:rsidR="00372DB6" w:rsidRPr="00621809" w:rsidRDefault="00372DB6" w:rsidP="00295599">
            <w:pPr>
              <w:rPr>
                <w:rFonts w:cs="Arial"/>
                <w:b/>
              </w:rPr>
            </w:pPr>
            <w:r w:rsidRPr="00621809">
              <w:rPr>
                <w:rFonts w:cs="Arial"/>
                <w:b/>
                <w:sz w:val="16"/>
                <w:szCs w:val="16"/>
              </w:rPr>
              <w:t>Postcode</w:t>
            </w:r>
            <w:r w:rsidRPr="00621809">
              <w:rPr>
                <w:rFonts w:cs="Arial"/>
                <w:b/>
              </w:rPr>
              <w:t xml:space="preserve"> </w:t>
            </w:r>
          </w:p>
        </w:tc>
        <w:tc>
          <w:tcPr>
            <w:tcW w:w="2775" w:type="dxa"/>
            <w:vAlign w:val="center"/>
          </w:tcPr>
          <w:p w:rsidR="00372DB6" w:rsidRPr="00621809" w:rsidRDefault="00372DB6" w:rsidP="00295599">
            <w:pPr>
              <w:rPr>
                <w:rFonts w:cs="Arial"/>
                <w:b/>
              </w:rPr>
            </w:pPr>
            <w:r w:rsidRPr="00621809">
              <w:rPr>
                <w:rFonts w:cs="Arial"/>
                <w:b/>
                <w:sz w:val="16"/>
                <w:szCs w:val="16"/>
              </w:rPr>
              <w:t>Phone</w:t>
            </w:r>
            <w:r w:rsidRPr="00621809">
              <w:rPr>
                <w:rFonts w:cs="Arial"/>
                <w:b/>
              </w:rPr>
              <w:t xml:space="preserve"> </w:t>
            </w:r>
          </w:p>
        </w:tc>
        <w:tc>
          <w:tcPr>
            <w:tcW w:w="2776" w:type="dxa"/>
            <w:vAlign w:val="center"/>
          </w:tcPr>
          <w:p w:rsidR="00372DB6" w:rsidRPr="00621809" w:rsidRDefault="00372DB6" w:rsidP="00295599">
            <w:pPr>
              <w:rPr>
                <w:rFonts w:cs="Arial"/>
                <w:b/>
              </w:rPr>
            </w:pPr>
            <w:r w:rsidRPr="00621809">
              <w:rPr>
                <w:rFonts w:cs="Arial"/>
                <w:b/>
                <w:sz w:val="16"/>
                <w:szCs w:val="16"/>
              </w:rPr>
              <w:t>Email</w:t>
            </w:r>
            <w:r w:rsidRPr="00621809">
              <w:rPr>
                <w:rFonts w:cs="Arial"/>
                <w:b/>
              </w:rPr>
              <w:t xml:space="preserve"> </w:t>
            </w:r>
          </w:p>
        </w:tc>
      </w:tr>
    </w:tbl>
    <w:p w:rsidR="00372DB6" w:rsidRPr="00621809" w:rsidRDefault="00372DB6" w:rsidP="00372DB6">
      <w:pPr>
        <w:tabs>
          <w:tab w:val="left" w:pos="900"/>
        </w:tabs>
        <w:rPr>
          <w:rFonts w:cs="Arial"/>
          <w:b/>
        </w:rPr>
      </w:pPr>
    </w:p>
    <w:p w:rsidR="00372DB6" w:rsidRPr="00621809" w:rsidRDefault="00372DB6" w:rsidP="00372DB6">
      <w:pPr>
        <w:tabs>
          <w:tab w:val="left" w:pos="900"/>
        </w:tabs>
        <w:rPr>
          <w:rFonts w:cs="Arial"/>
          <w:b/>
        </w:rPr>
      </w:pPr>
      <w:r w:rsidRPr="00621809">
        <w:rPr>
          <w:rFonts w:cs="Arial"/>
          <w:b/>
        </w:rPr>
        <w:t xml:space="preserve">How you would like your response to be handled </w:t>
      </w:r>
    </w:p>
    <w:p w:rsidR="00372DB6" w:rsidRPr="00621809" w:rsidRDefault="00372DB6" w:rsidP="00372DB6">
      <w:pPr>
        <w:tabs>
          <w:tab w:val="left" w:pos="900"/>
        </w:tabs>
        <w:rPr>
          <w:rFonts w:cs="Arial"/>
          <w:sz w:val="22"/>
          <w:szCs w:val="22"/>
        </w:rPr>
      </w:pPr>
      <w:r w:rsidRPr="00621809">
        <w:rPr>
          <w:rFonts w:cs="Arial"/>
          <w:sz w:val="22"/>
          <w:szCs w:val="22"/>
        </w:rPr>
        <w:t>To help make this a transparent process we intend to publish on our website the responses we receive, as we receive them. Please let us know how you would like us to handle your response.  If you are responding as an individual, we will not publish your contact details.</w:t>
      </w:r>
    </w:p>
    <w:p w:rsidR="00372DB6" w:rsidRPr="00621809" w:rsidRDefault="00372DB6" w:rsidP="00372DB6">
      <w:pPr>
        <w:tabs>
          <w:tab w:val="left" w:pos="900"/>
        </w:tabs>
        <w:rPr>
          <w:rFonts w:cs="Arial"/>
          <w:b/>
        </w:rPr>
      </w:pPr>
    </w:p>
    <w:p w:rsidR="00372DB6" w:rsidRPr="00621809" w:rsidRDefault="00372DB6" w:rsidP="00372DB6">
      <w:pPr>
        <w:tabs>
          <w:tab w:val="left" w:pos="900"/>
        </w:tabs>
        <w:rPr>
          <w:rFonts w:cs="Arial"/>
          <w:b/>
        </w:rPr>
      </w:pPr>
      <w:r w:rsidRPr="00621809">
        <w:rPr>
          <w:rFonts w:cs="Arial"/>
          <w:b/>
        </w:rPr>
        <w:t xml:space="preserve">Are you happy for your response to be published on our website? </w:t>
      </w:r>
    </w:p>
    <w:p w:rsidR="00372DB6" w:rsidRDefault="00372DB6" w:rsidP="00372DB6">
      <w:pPr>
        <w:tabs>
          <w:tab w:val="left" w:pos="900"/>
        </w:tabs>
        <w:rPr>
          <w:rFonts w:cs="Arial"/>
          <w:b/>
        </w:rPr>
      </w:pP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tc>
      </w:tr>
    </w:tbl>
    <w:p w:rsidR="00372DB6" w:rsidRPr="00621809" w:rsidRDefault="00372DB6" w:rsidP="00372DB6">
      <w:pPr>
        <w:tabs>
          <w:tab w:val="left" w:pos="900"/>
        </w:tabs>
        <w:rPr>
          <w:rFonts w:cs="Arial"/>
          <w:b/>
        </w:rPr>
      </w:pPr>
    </w:p>
    <w:p w:rsidR="00372DB6" w:rsidRPr="00621809" w:rsidRDefault="00372DB6" w:rsidP="00372DB6">
      <w:pPr>
        <w:tabs>
          <w:tab w:val="left" w:pos="900"/>
        </w:tabs>
        <w:rPr>
          <w:rFonts w:cs="Arial"/>
          <w:b/>
        </w:rPr>
      </w:pPr>
      <w:r w:rsidRPr="00621809">
        <w:rPr>
          <w:rFonts w:cs="Arial"/>
          <w:b/>
        </w:rPr>
        <w:t>If you are responding as an individual …</w:t>
      </w:r>
    </w:p>
    <w:p w:rsidR="00372DB6" w:rsidRPr="00621809" w:rsidRDefault="00372DB6" w:rsidP="00372DB6">
      <w:pPr>
        <w:tabs>
          <w:tab w:val="left" w:pos="900"/>
        </w:tabs>
        <w:rPr>
          <w:rFonts w:cs="Arial"/>
          <w:b/>
        </w:rPr>
      </w:pPr>
    </w:p>
    <w:tbl>
      <w:tblPr>
        <w:tblStyle w:val="TableGrid1"/>
        <w:tblpPr w:leftFromText="180" w:rightFromText="180" w:vertAnchor="text" w:horzAnchor="margin" w:tblpY="6"/>
        <w:tblW w:w="9571" w:type="dxa"/>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Look w:val="04A0" w:firstRow="1" w:lastRow="0" w:firstColumn="1" w:lastColumn="0" w:noHBand="0" w:noVBand="1"/>
      </w:tblPr>
      <w:tblGrid>
        <w:gridCol w:w="8021"/>
        <w:gridCol w:w="1550"/>
      </w:tblGrid>
      <w:tr w:rsidR="00372DB6" w:rsidRPr="00621809" w:rsidTr="00295599">
        <w:trPr>
          <w:trHeight w:val="278"/>
        </w:trPr>
        <w:tc>
          <w:tcPr>
            <w:tcW w:w="8021" w:type="dxa"/>
            <w:shd w:val="clear" w:color="auto" w:fill="auto"/>
          </w:tcPr>
          <w:p w:rsidR="00372DB6" w:rsidRPr="00621809" w:rsidRDefault="00372DB6" w:rsidP="00295599">
            <w:pPr>
              <w:tabs>
                <w:tab w:val="left" w:pos="3600"/>
                <w:tab w:val="left" w:pos="4320"/>
              </w:tabs>
              <w:rPr>
                <w:rFonts w:ascii="Wingdings 3" w:hAnsi="Wingdings 3" w:cs="Arial"/>
                <w:b/>
              </w:rPr>
            </w:pPr>
            <w:r w:rsidRPr="00621809">
              <w:rPr>
                <w:rFonts w:ascii="Wingdings 3" w:hAnsi="Wingdings 3" w:cs="Arial"/>
                <w:b/>
              </w:rPr>
              <w:t></w:t>
            </w:r>
            <w:r w:rsidRPr="00621809">
              <w:rPr>
                <w:rFonts w:ascii="Wingdings 3" w:hAnsi="Wingdings 3" w:cs="Arial"/>
                <w:b/>
              </w:rPr>
              <w:t></w:t>
            </w:r>
            <w:r w:rsidRPr="00621809">
              <w:rPr>
                <w:rFonts w:ascii="Wingdings 3" w:hAnsi="Wingdings 3" w:cs="Arial"/>
                <w:b/>
              </w:rPr>
              <w:t></w:t>
            </w:r>
          </w:p>
          <w:p w:rsidR="00372DB6" w:rsidRPr="00621809" w:rsidRDefault="00372DB6" w:rsidP="00295599">
            <w:pPr>
              <w:tabs>
                <w:tab w:val="left" w:pos="3600"/>
                <w:tab w:val="left" w:pos="4320"/>
              </w:tabs>
              <w:rPr>
                <w:rFonts w:cs="Arial"/>
                <w:b/>
                <w:sz w:val="22"/>
                <w:szCs w:val="22"/>
              </w:rPr>
            </w:pPr>
            <w:r w:rsidRPr="00621809">
              <w:rPr>
                <w:rFonts w:cs="Arial"/>
                <w:b/>
                <w:sz w:val="22"/>
                <w:szCs w:val="22"/>
              </w:rPr>
              <w:t xml:space="preserve">Please tell us how you would like your response to be published. </w:t>
            </w:r>
          </w:p>
          <w:p w:rsidR="00372DB6" w:rsidRPr="00621809" w:rsidRDefault="00372DB6" w:rsidP="00295599">
            <w:pPr>
              <w:tabs>
                <w:tab w:val="left" w:pos="3600"/>
                <w:tab w:val="left" w:pos="4320"/>
              </w:tabs>
              <w:rPr>
                <w:rFonts w:cs="Arial"/>
                <w:sz w:val="22"/>
                <w:szCs w:val="22"/>
              </w:rPr>
            </w:pPr>
          </w:p>
        </w:tc>
        <w:tc>
          <w:tcPr>
            <w:tcW w:w="1550" w:type="dxa"/>
            <w:shd w:val="clear" w:color="auto" w:fill="FFFFFF"/>
          </w:tcPr>
          <w:p w:rsidR="00372DB6" w:rsidRPr="00621809" w:rsidRDefault="00372DB6" w:rsidP="00295599">
            <w:pPr>
              <w:tabs>
                <w:tab w:val="left" w:pos="3600"/>
                <w:tab w:val="left" w:pos="4320"/>
              </w:tabs>
              <w:jc w:val="center"/>
              <w:rPr>
                <w:rFonts w:cs="Arial"/>
                <w:b/>
                <w:i/>
                <w:sz w:val="22"/>
                <w:szCs w:val="22"/>
                <w:shd w:val="clear" w:color="auto" w:fill="FFFFFF"/>
              </w:rPr>
            </w:pPr>
          </w:p>
          <w:p w:rsidR="00372DB6" w:rsidRPr="00621809" w:rsidRDefault="00372DB6" w:rsidP="00295599">
            <w:pPr>
              <w:tabs>
                <w:tab w:val="left" w:pos="3600"/>
                <w:tab w:val="left" w:pos="4320"/>
              </w:tabs>
              <w:jc w:val="center"/>
              <w:rPr>
                <w:rFonts w:cs="Arial"/>
                <w:b/>
                <w:i/>
                <w:sz w:val="22"/>
                <w:szCs w:val="22"/>
                <w:shd w:val="clear" w:color="auto" w:fill="FFFFFF"/>
              </w:rPr>
            </w:pPr>
            <w:r w:rsidRPr="00621809">
              <w:rPr>
                <w:rFonts w:cs="Arial"/>
                <w:b/>
                <w:i/>
                <w:sz w:val="22"/>
                <w:szCs w:val="22"/>
                <w:shd w:val="clear" w:color="auto" w:fill="FFFFFF"/>
              </w:rPr>
              <w:t>Pick 1</w:t>
            </w:r>
          </w:p>
        </w:tc>
      </w:tr>
      <w:tr w:rsidR="00372DB6" w:rsidRPr="00621809" w:rsidTr="00295599">
        <w:trPr>
          <w:trHeight w:val="462"/>
        </w:trPr>
        <w:tc>
          <w:tcPr>
            <w:tcW w:w="8021" w:type="dxa"/>
            <w:shd w:val="clear" w:color="auto" w:fill="auto"/>
          </w:tcPr>
          <w:p w:rsidR="00372DB6" w:rsidRPr="00621809" w:rsidRDefault="00372DB6" w:rsidP="00295599">
            <w:pPr>
              <w:tabs>
                <w:tab w:val="left" w:pos="3600"/>
                <w:tab w:val="left" w:pos="4320"/>
              </w:tabs>
              <w:rPr>
                <w:rFonts w:cs="Arial"/>
                <w:sz w:val="22"/>
                <w:szCs w:val="22"/>
              </w:rPr>
            </w:pPr>
            <w:r w:rsidRPr="00621809">
              <w:rPr>
                <w:rFonts w:cs="Arial"/>
                <w:sz w:val="22"/>
                <w:szCs w:val="22"/>
              </w:rPr>
              <w:t xml:space="preserve">Publish my full response, including my name  </w:t>
            </w:r>
          </w:p>
          <w:p w:rsidR="00372DB6" w:rsidRPr="00621809" w:rsidRDefault="00372DB6" w:rsidP="00295599">
            <w:pPr>
              <w:tabs>
                <w:tab w:val="left" w:pos="3600"/>
                <w:tab w:val="left" w:pos="4320"/>
              </w:tabs>
              <w:rPr>
                <w:rFonts w:cs="Arial"/>
                <w:sz w:val="22"/>
                <w:szCs w:val="22"/>
              </w:rPr>
            </w:pPr>
          </w:p>
        </w:tc>
        <w:tc>
          <w:tcPr>
            <w:tcW w:w="1550" w:type="dxa"/>
            <w:shd w:val="clear" w:color="auto" w:fill="FFFFFF"/>
          </w:tcPr>
          <w:p w:rsidR="00372DB6" w:rsidRDefault="00372DB6" w:rsidP="00295599">
            <w:pPr>
              <w:tabs>
                <w:tab w:val="left" w:pos="517"/>
                <w:tab w:val="left" w:pos="3600"/>
                <w:tab w:val="left" w:pos="4320"/>
              </w:tabs>
              <w:ind w:left="360" w:hanging="360"/>
              <w:contextualSpacing/>
              <w:jc w:val="center"/>
              <w:rPr>
                <w:rFonts w:cs="Arial"/>
                <w:b/>
                <w:i/>
                <w:sz w:val="22"/>
                <w:szCs w:val="22"/>
                <w:shd w:val="clear" w:color="auto" w:fill="FFFFFF"/>
              </w:rPr>
            </w:pPr>
            <w:r w:rsidRPr="00621809">
              <w:rPr>
                <w:rFonts w:cs="Arial"/>
                <w:b/>
                <w:i/>
                <w:sz w:val="22"/>
                <w:szCs w:val="22"/>
                <w:shd w:val="clear" w:color="auto" w:fill="FFFFFF"/>
              </w:rPr>
              <w:fldChar w:fldCharType="begin">
                <w:ffData>
                  <w:name w:val=""/>
                  <w:enabled/>
                  <w:calcOnExit w:val="0"/>
                  <w:checkBox>
                    <w:size w:val="22"/>
                    <w:default w:val="0"/>
                    <w:checked w:val="0"/>
                  </w:checkBox>
                </w:ffData>
              </w:fldChar>
            </w:r>
            <w:r w:rsidRPr="00621809">
              <w:rPr>
                <w:rFonts w:cs="Arial"/>
                <w:b/>
                <w:i/>
                <w:sz w:val="22"/>
                <w:szCs w:val="22"/>
                <w:shd w:val="clear" w:color="auto" w:fill="FFFFFF"/>
              </w:rPr>
              <w:instrText xml:space="preserve"> FORMCHECKBOX </w:instrText>
            </w:r>
            <w:r w:rsidR="00BD5824">
              <w:rPr>
                <w:rFonts w:cs="Arial"/>
                <w:b/>
                <w:i/>
                <w:sz w:val="22"/>
                <w:szCs w:val="22"/>
                <w:shd w:val="clear" w:color="auto" w:fill="FFFFFF"/>
              </w:rPr>
            </w:r>
            <w:r w:rsidR="00BD5824">
              <w:rPr>
                <w:rFonts w:cs="Arial"/>
                <w:b/>
                <w:i/>
                <w:sz w:val="22"/>
                <w:szCs w:val="22"/>
                <w:shd w:val="clear" w:color="auto" w:fill="FFFFFF"/>
              </w:rPr>
              <w:fldChar w:fldCharType="separate"/>
            </w:r>
            <w:r w:rsidRPr="00621809">
              <w:rPr>
                <w:rFonts w:cs="Arial"/>
                <w:b/>
                <w:i/>
                <w:sz w:val="22"/>
                <w:szCs w:val="22"/>
                <w:shd w:val="clear" w:color="auto" w:fill="FFFFFF"/>
              </w:rPr>
              <w:fldChar w:fldCharType="end"/>
            </w:r>
          </w:p>
          <w:p w:rsidR="00372DB6" w:rsidRPr="00621809" w:rsidRDefault="00372DB6" w:rsidP="00295599">
            <w:pPr>
              <w:tabs>
                <w:tab w:val="left" w:pos="3600"/>
                <w:tab w:val="left" w:pos="4320"/>
              </w:tabs>
              <w:ind w:left="360"/>
              <w:contextualSpacing/>
              <w:jc w:val="center"/>
              <w:rPr>
                <w:rFonts w:cs="Arial"/>
                <w:b/>
                <w:i/>
                <w:sz w:val="22"/>
                <w:szCs w:val="22"/>
                <w:shd w:val="clear" w:color="auto" w:fill="FFFFFF"/>
              </w:rPr>
            </w:pPr>
          </w:p>
        </w:tc>
      </w:tr>
      <w:tr w:rsidR="00372DB6" w:rsidRPr="00621809" w:rsidTr="00295599">
        <w:tc>
          <w:tcPr>
            <w:tcW w:w="8021" w:type="dxa"/>
          </w:tcPr>
          <w:p w:rsidR="00372DB6" w:rsidRPr="00621809" w:rsidRDefault="00372DB6" w:rsidP="00295599">
            <w:pPr>
              <w:tabs>
                <w:tab w:val="left" w:pos="3600"/>
                <w:tab w:val="left" w:pos="4320"/>
              </w:tabs>
              <w:rPr>
                <w:rFonts w:cs="Arial"/>
                <w:sz w:val="22"/>
                <w:szCs w:val="22"/>
              </w:rPr>
            </w:pPr>
            <w:r w:rsidRPr="00621809">
              <w:rPr>
                <w:rFonts w:cs="Arial"/>
                <w:sz w:val="22"/>
                <w:szCs w:val="22"/>
              </w:rPr>
              <w:t xml:space="preserve">Please publish my response, but not my name </w:t>
            </w:r>
          </w:p>
          <w:p w:rsidR="00372DB6" w:rsidRPr="00621809" w:rsidRDefault="00372DB6" w:rsidP="00295599">
            <w:pPr>
              <w:tabs>
                <w:tab w:val="left" w:pos="3600"/>
                <w:tab w:val="left" w:pos="4320"/>
              </w:tabs>
              <w:rPr>
                <w:rFonts w:cs="Arial"/>
                <w:sz w:val="22"/>
                <w:szCs w:val="22"/>
              </w:rPr>
            </w:pPr>
          </w:p>
        </w:tc>
        <w:tc>
          <w:tcPr>
            <w:tcW w:w="1550" w:type="dxa"/>
          </w:tcPr>
          <w:p w:rsidR="00372DB6" w:rsidRPr="00621809" w:rsidRDefault="00372DB6" w:rsidP="00295599">
            <w:pPr>
              <w:tabs>
                <w:tab w:val="left" w:pos="517"/>
                <w:tab w:val="left" w:pos="3600"/>
                <w:tab w:val="left" w:pos="4320"/>
              </w:tabs>
              <w:jc w:val="center"/>
              <w:rPr>
                <w:rFonts w:cs="Arial"/>
                <w:sz w:val="22"/>
                <w:szCs w:val="22"/>
              </w:rPr>
            </w:pPr>
            <w:r w:rsidRPr="00621809">
              <w:rPr>
                <w:rFonts w:cs="Arial"/>
                <w:b/>
                <w:i/>
                <w:sz w:val="22"/>
                <w:szCs w:val="22"/>
                <w:shd w:val="clear" w:color="auto" w:fill="FFFFFF"/>
              </w:rPr>
              <w:fldChar w:fldCharType="begin">
                <w:ffData>
                  <w:name w:val=""/>
                  <w:enabled/>
                  <w:calcOnExit w:val="0"/>
                  <w:checkBox>
                    <w:size w:val="22"/>
                    <w:default w:val="0"/>
                    <w:checked w:val="0"/>
                  </w:checkBox>
                </w:ffData>
              </w:fldChar>
            </w:r>
            <w:r w:rsidRPr="00621809">
              <w:rPr>
                <w:rFonts w:cs="Arial"/>
                <w:b/>
                <w:i/>
                <w:sz w:val="22"/>
                <w:szCs w:val="22"/>
                <w:shd w:val="clear" w:color="auto" w:fill="FFFFFF"/>
              </w:rPr>
              <w:instrText xml:space="preserve"> FORMCHECKBOX </w:instrText>
            </w:r>
            <w:r w:rsidR="00BD5824">
              <w:rPr>
                <w:rFonts w:cs="Arial"/>
                <w:b/>
                <w:i/>
                <w:sz w:val="22"/>
                <w:szCs w:val="22"/>
                <w:shd w:val="clear" w:color="auto" w:fill="FFFFFF"/>
              </w:rPr>
            </w:r>
            <w:r w:rsidR="00BD5824">
              <w:rPr>
                <w:rFonts w:cs="Arial"/>
                <w:b/>
                <w:i/>
                <w:sz w:val="22"/>
                <w:szCs w:val="22"/>
                <w:shd w:val="clear" w:color="auto" w:fill="FFFFFF"/>
              </w:rPr>
              <w:fldChar w:fldCharType="separate"/>
            </w:r>
            <w:r w:rsidRPr="00621809">
              <w:rPr>
                <w:rFonts w:cs="Arial"/>
                <w:b/>
                <w:i/>
                <w:sz w:val="22"/>
                <w:szCs w:val="22"/>
                <w:shd w:val="clear" w:color="auto" w:fill="FFFFFF"/>
              </w:rPr>
              <w:fldChar w:fldCharType="end"/>
            </w:r>
          </w:p>
        </w:tc>
      </w:tr>
    </w:tbl>
    <w:p w:rsidR="00372DB6" w:rsidRPr="00621809" w:rsidRDefault="00372DB6" w:rsidP="00372DB6">
      <w:pPr>
        <w:tabs>
          <w:tab w:val="left" w:pos="900"/>
        </w:tabs>
        <w:rPr>
          <w:rFonts w:cs="Arial"/>
          <w:b/>
        </w:rPr>
      </w:pPr>
    </w:p>
    <w:p w:rsidR="00372DB6" w:rsidRDefault="00372DB6" w:rsidP="00372DB6">
      <w:pPr>
        <w:tabs>
          <w:tab w:val="left" w:pos="900"/>
        </w:tabs>
        <w:rPr>
          <w:rFonts w:cs="Arial"/>
          <w:b/>
        </w:rPr>
      </w:pPr>
    </w:p>
    <w:p w:rsidR="00372DB6" w:rsidRDefault="00372DB6" w:rsidP="00372DB6">
      <w:pPr>
        <w:tabs>
          <w:tab w:val="left" w:pos="900"/>
        </w:tabs>
        <w:rPr>
          <w:rFonts w:cs="Arial"/>
          <w:b/>
        </w:rPr>
      </w:pPr>
    </w:p>
    <w:p w:rsidR="00372DB6" w:rsidRPr="00621809" w:rsidRDefault="00372DB6" w:rsidP="00372DB6">
      <w:pPr>
        <w:tabs>
          <w:tab w:val="left" w:pos="900"/>
        </w:tabs>
        <w:rPr>
          <w:rFonts w:cs="Arial"/>
          <w:b/>
        </w:rPr>
      </w:pPr>
    </w:p>
    <w:p w:rsidR="00372DB6" w:rsidRPr="00621809" w:rsidRDefault="00372DB6" w:rsidP="00372DB6">
      <w:pPr>
        <w:tabs>
          <w:tab w:val="left" w:pos="900"/>
        </w:tabs>
        <w:rPr>
          <w:rFonts w:cs="Arial"/>
          <w:b/>
        </w:rPr>
      </w:pPr>
    </w:p>
    <w:p w:rsidR="00372DB6" w:rsidRPr="00621809" w:rsidRDefault="00372DB6" w:rsidP="00372DB6">
      <w:pPr>
        <w:pStyle w:val="ListParagraph"/>
        <w:ind w:left="0"/>
        <w:rPr>
          <w:rFonts w:cs="Arial"/>
          <w:b/>
        </w:rPr>
      </w:pPr>
      <w:r>
        <w:rPr>
          <w:rFonts w:eastAsiaTheme="minorEastAsia" w:cs="Arial"/>
          <w:b/>
          <w:color w:val="000000"/>
        </w:rPr>
        <w:t xml:space="preserve">1. </w:t>
      </w:r>
      <w:r w:rsidRPr="00621809">
        <w:rPr>
          <w:rFonts w:eastAsiaTheme="minorEastAsia" w:cs="Arial"/>
          <w:b/>
          <w:color w:val="000000"/>
        </w:rPr>
        <w:t xml:space="preserve"> Are our proposals for the Annual Assurance Statement right</w:t>
      </w:r>
      <w:r w:rsidRPr="008D219F">
        <w:rPr>
          <w:rFonts w:eastAsiaTheme="minorEastAsia" w:cs="Arial"/>
          <w:color w:val="000000"/>
        </w:rPr>
        <w:t xml:space="preserve">? </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lastRenderedPageBreak/>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Pr="00621809" w:rsidRDefault="00372DB6" w:rsidP="00372DB6">
      <w:pPr>
        <w:tabs>
          <w:tab w:val="left" w:pos="284"/>
        </w:tabs>
      </w:pPr>
    </w:p>
    <w:p w:rsidR="00372DB6" w:rsidRPr="008D219F" w:rsidRDefault="00372DB6" w:rsidP="00372DB6">
      <w:pPr>
        <w:pStyle w:val="ListParagraph"/>
        <w:ind w:left="0"/>
        <w:rPr>
          <w:rFonts w:eastAsiaTheme="minorEastAsia" w:cs="Arial"/>
          <w:color w:val="000000"/>
        </w:rPr>
      </w:pPr>
      <w:r>
        <w:rPr>
          <w:rFonts w:eastAsiaTheme="minorEastAsia" w:cs="Arial"/>
          <w:b/>
          <w:color w:val="000000"/>
        </w:rPr>
        <w:t xml:space="preserve">2. </w:t>
      </w:r>
      <w:r w:rsidRPr="00621809">
        <w:rPr>
          <w:rFonts w:eastAsiaTheme="minorEastAsia" w:cs="Arial"/>
          <w:b/>
          <w:color w:val="000000"/>
        </w:rPr>
        <w:t>Should we publish advisory guidance to assist la</w:t>
      </w:r>
      <w:r>
        <w:rPr>
          <w:rFonts w:eastAsiaTheme="minorEastAsia" w:cs="Arial"/>
          <w:b/>
          <w:color w:val="000000"/>
        </w:rPr>
        <w:t xml:space="preserve">ndlords to adapt their approach </w:t>
      </w:r>
      <w:r w:rsidRPr="00621809">
        <w:rPr>
          <w:rFonts w:eastAsiaTheme="minorEastAsia" w:cs="Arial"/>
          <w:b/>
          <w:color w:val="000000"/>
        </w:rPr>
        <w:t>to the submission of the AAS?</w:t>
      </w:r>
      <w:r w:rsidRPr="008D219F">
        <w:rPr>
          <w:rFonts w:eastAsiaTheme="minorEastAsia" w:cs="Arial"/>
          <w:color w:val="000000"/>
        </w:rPr>
        <w:t xml:space="preserve"> </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Pr="00621809" w:rsidRDefault="00372DB6" w:rsidP="00372DB6">
      <w:pPr>
        <w:rPr>
          <w:sz w:val="22"/>
          <w:szCs w:val="22"/>
        </w:rPr>
      </w:pPr>
    </w:p>
    <w:p w:rsidR="00372DB6" w:rsidRPr="00621809" w:rsidRDefault="00372DB6" w:rsidP="00372DB6">
      <w:pPr>
        <w:rPr>
          <w:rFonts w:eastAsiaTheme="minorEastAsia" w:cs="Arial"/>
          <w:b/>
          <w:color w:val="000000"/>
          <w:sz w:val="22"/>
          <w:szCs w:val="22"/>
        </w:rPr>
      </w:pPr>
      <w:r w:rsidRPr="00621809">
        <w:rPr>
          <w:b/>
          <w:sz w:val="22"/>
          <w:szCs w:val="22"/>
        </w:rPr>
        <w:t xml:space="preserve">3. </w:t>
      </w:r>
      <w:r w:rsidRPr="00621809">
        <w:rPr>
          <w:rFonts w:eastAsiaTheme="minorEastAsia" w:cs="Arial"/>
          <w:b/>
          <w:color w:val="000000"/>
          <w:sz w:val="22"/>
          <w:szCs w:val="22"/>
        </w:rPr>
        <w:t>Would you like to make any other comments or suggestions about our approach to getting Annual Assurance Statements?</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Default="00372DB6" w:rsidP="00372DB6">
      <w:pPr>
        <w:pStyle w:val="ListParagraph"/>
        <w:ind w:left="360"/>
        <w:rPr>
          <w:b/>
        </w:rPr>
      </w:pPr>
    </w:p>
    <w:p w:rsidR="00372DB6" w:rsidRPr="00621809" w:rsidRDefault="00372DB6" w:rsidP="00372DB6">
      <w:pPr>
        <w:pStyle w:val="ListParagraph"/>
        <w:ind w:left="0"/>
        <w:rPr>
          <w:rFonts w:eastAsiaTheme="minorEastAsia" w:cs="Arial"/>
          <w:b/>
          <w:color w:val="000000"/>
        </w:rPr>
      </w:pPr>
      <w:r w:rsidRPr="00621809">
        <w:rPr>
          <w:rFonts w:eastAsiaTheme="minorEastAsia" w:cs="Arial"/>
          <w:b/>
          <w:color w:val="000000"/>
        </w:rPr>
        <w:t xml:space="preserve">4. Are our proposals for the publication of Charter performance right? </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Default="00372DB6" w:rsidP="00372DB6">
      <w:pPr>
        <w:pStyle w:val="ListParagraph"/>
        <w:ind w:left="360"/>
      </w:pPr>
    </w:p>
    <w:p w:rsidR="00372DB6" w:rsidRDefault="00372DB6" w:rsidP="00372DB6">
      <w:pPr>
        <w:pStyle w:val="ListParagraph"/>
        <w:ind w:left="0"/>
        <w:rPr>
          <w:rFonts w:eastAsiaTheme="minorEastAsia" w:cs="Arial"/>
          <w:b/>
          <w:color w:val="000000"/>
        </w:rPr>
      </w:pPr>
      <w:r w:rsidRPr="00621809">
        <w:rPr>
          <w:rFonts w:eastAsiaTheme="minorEastAsia" w:cs="Arial"/>
          <w:b/>
          <w:color w:val="000000"/>
        </w:rPr>
        <w:t>5: Would you like to make any other comments or suggestions about our approach to the publication of Charter performance?</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Default="00372DB6" w:rsidP="00372DB6">
      <w:pPr>
        <w:pStyle w:val="ListParagraph"/>
        <w:tabs>
          <w:tab w:val="left" w:pos="993"/>
        </w:tabs>
        <w:ind w:left="360"/>
        <w:rPr>
          <w:rFonts w:eastAsiaTheme="minorEastAsia" w:cs="Arial"/>
          <w:b/>
          <w:color w:val="000000"/>
        </w:rPr>
      </w:pPr>
    </w:p>
    <w:p w:rsidR="00372DB6" w:rsidRDefault="00372DB6" w:rsidP="00372DB6">
      <w:pPr>
        <w:pStyle w:val="ListParagraph"/>
        <w:tabs>
          <w:tab w:val="left" w:pos="993"/>
        </w:tabs>
        <w:ind w:left="0"/>
        <w:rPr>
          <w:rFonts w:eastAsiaTheme="minorHAnsi" w:cstheme="minorBidi"/>
        </w:rPr>
      </w:pPr>
      <w:r w:rsidRPr="00621809">
        <w:rPr>
          <w:rFonts w:eastAsiaTheme="minorHAnsi" w:cstheme="minorBidi"/>
          <w:b/>
        </w:rPr>
        <w:t xml:space="preserve">6: Are our proposals for the publication of  Engagement Plans and regulatory status right? </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Default="00372DB6" w:rsidP="00372DB6">
      <w:pPr>
        <w:pStyle w:val="ListParagraph"/>
        <w:tabs>
          <w:tab w:val="left" w:pos="993"/>
        </w:tabs>
        <w:ind w:left="0"/>
        <w:rPr>
          <w:rFonts w:eastAsiaTheme="minorHAnsi" w:cstheme="minorBidi"/>
        </w:rPr>
      </w:pPr>
    </w:p>
    <w:p w:rsidR="00372DB6" w:rsidRPr="00621809" w:rsidRDefault="00372DB6" w:rsidP="00372DB6">
      <w:pPr>
        <w:pStyle w:val="ListParagraph"/>
        <w:tabs>
          <w:tab w:val="left" w:pos="993"/>
        </w:tabs>
        <w:ind w:left="0"/>
        <w:rPr>
          <w:rFonts w:ascii="Times New Roman" w:eastAsiaTheme="minorEastAsia" w:hAnsi="Times New Roman" w:cs="Arial"/>
          <w:b/>
          <w:color w:val="000000"/>
        </w:rPr>
      </w:pPr>
      <w:r w:rsidRPr="00621809">
        <w:rPr>
          <w:rFonts w:eastAsiaTheme="minorHAnsi" w:cstheme="minorBidi"/>
          <w:b/>
        </w:rPr>
        <w:t>7: Would you like to make any other comments or suggestions about our approach to the publication of Engagement Plans and regulatory status?</w:t>
      </w:r>
    </w:p>
    <w:tbl>
      <w:tblPr>
        <w:tblW w:w="9639"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9639"/>
      </w:tblGrid>
      <w:tr w:rsidR="00372DB6" w:rsidRPr="00621809" w:rsidTr="00295599">
        <w:trPr>
          <w:trHeight w:val="346"/>
        </w:trPr>
        <w:tc>
          <w:tcPr>
            <w:tcW w:w="9639" w:type="dxa"/>
            <w:vAlign w:val="center"/>
          </w:tcPr>
          <w:p w:rsidR="00372DB6" w:rsidRPr="00621809" w:rsidRDefault="00372DB6" w:rsidP="00295599">
            <w:pPr>
              <w:rPr>
                <w:rFonts w:cs="Arial"/>
                <w:sz w:val="20"/>
              </w:rPr>
            </w:pPr>
            <w:r w:rsidRPr="00621809">
              <w:rPr>
                <w:rFonts w:cs="Arial"/>
                <w:sz w:val="20"/>
              </w:rPr>
              <w:fldChar w:fldCharType="begin">
                <w:ffData>
                  <w:name w:val="Text3"/>
                  <w:enabled/>
                  <w:calcOnExit w:val="0"/>
                  <w:textInput/>
                </w:ffData>
              </w:fldChar>
            </w:r>
            <w:r w:rsidRPr="00621809">
              <w:rPr>
                <w:rFonts w:cs="Arial"/>
                <w:sz w:val="20"/>
              </w:rPr>
              <w:instrText xml:space="preserve"> FORMTEXT </w:instrText>
            </w:r>
            <w:r w:rsidRPr="00621809">
              <w:rPr>
                <w:rFonts w:cs="Arial"/>
                <w:sz w:val="20"/>
              </w:rPr>
            </w:r>
            <w:r w:rsidRPr="00621809">
              <w:rPr>
                <w:rFonts w:cs="Arial"/>
                <w:sz w:val="20"/>
              </w:rPr>
              <w:fldChar w:fldCharType="separate"/>
            </w:r>
            <w:r w:rsidRPr="00621809">
              <w:rPr>
                <w:noProof/>
              </w:rPr>
              <w:t> </w:t>
            </w:r>
            <w:r w:rsidRPr="00621809">
              <w:rPr>
                <w:noProof/>
              </w:rPr>
              <w:t> </w:t>
            </w:r>
            <w:r w:rsidRPr="00621809">
              <w:rPr>
                <w:noProof/>
              </w:rPr>
              <w:t> </w:t>
            </w:r>
            <w:r w:rsidRPr="00621809">
              <w:rPr>
                <w:noProof/>
              </w:rPr>
              <w:t> </w:t>
            </w:r>
            <w:r w:rsidRPr="00621809">
              <w:rPr>
                <w:noProof/>
              </w:rPr>
              <w:t> </w:t>
            </w:r>
            <w:r w:rsidRPr="00621809">
              <w:rPr>
                <w:rFonts w:cs="Arial"/>
                <w:sz w:val="20"/>
              </w:rPr>
              <w:fldChar w:fldCharType="end"/>
            </w: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p w:rsidR="00372DB6" w:rsidRPr="00621809" w:rsidRDefault="00372DB6" w:rsidP="00295599">
            <w:pPr>
              <w:rPr>
                <w:rFonts w:cs="Arial"/>
                <w:sz w:val="20"/>
              </w:rPr>
            </w:pPr>
          </w:p>
        </w:tc>
      </w:tr>
    </w:tbl>
    <w:p w:rsidR="00372DB6" w:rsidRPr="00621809" w:rsidRDefault="00372DB6" w:rsidP="00372DB6">
      <w:pPr>
        <w:jc w:val="center"/>
        <w:rPr>
          <w:rFonts w:cs="Arial"/>
          <w:b/>
        </w:rPr>
      </w:pPr>
      <w:r w:rsidRPr="00621809">
        <w:rPr>
          <w:rFonts w:cs="Arial"/>
          <w:b/>
        </w:rPr>
        <w:t>Thank you for taking the time to give us your feedback!</w:t>
      </w:r>
    </w:p>
    <w:p w:rsidR="00403969" w:rsidRDefault="00403969" w:rsidP="003143FE">
      <w:pPr>
        <w:jc w:val="center"/>
      </w:pPr>
      <w:bookmarkStart w:id="0" w:name="_GoBack"/>
      <w:bookmarkEnd w:id="0"/>
    </w:p>
    <w:sectPr w:rsidR="00403969" w:rsidSect="00EF523B">
      <w:headerReference w:type="default" r:id="rId10"/>
      <w:footerReference w:type="default" r:id="rId11"/>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97" w:rsidRDefault="004E3197">
      <w:pPr>
        <w:spacing w:line="240" w:lineRule="auto"/>
      </w:pPr>
      <w:r>
        <w:separator/>
      </w:r>
    </w:p>
  </w:endnote>
  <w:endnote w:type="continuationSeparator" w:id="0">
    <w:p w:rsidR="004E3197" w:rsidRDefault="004E3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97" w:rsidRDefault="004E3197">
      <w:pPr>
        <w:spacing w:line="240" w:lineRule="auto"/>
      </w:pPr>
      <w:r>
        <w:separator/>
      </w:r>
    </w:p>
  </w:footnote>
  <w:footnote w:type="continuationSeparator" w:id="0">
    <w:p w:rsidR="004E3197" w:rsidRDefault="004E3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92394F"/>
    <w:multiLevelType w:val="hybridMultilevel"/>
    <w:tmpl w:val="71AC7398"/>
    <w:lvl w:ilvl="0" w:tplc="7F4E7554">
      <w:start w:val="1"/>
      <w:numFmt w:val="decimal"/>
      <w:lvlText w:val="%1."/>
      <w:lvlJc w:val="left"/>
      <w:pPr>
        <w:ind w:left="710"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4790D"/>
    <w:multiLevelType w:val="hybridMultilevel"/>
    <w:tmpl w:val="7D56C2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D2C63"/>
    <w:multiLevelType w:val="hybridMultilevel"/>
    <w:tmpl w:val="1080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73C"/>
    <w:multiLevelType w:val="hybridMultilevel"/>
    <w:tmpl w:val="157EC3C2"/>
    <w:lvl w:ilvl="0" w:tplc="7DA47814">
      <w:start w:val="1"/>
      <w:numFmt w:val="decimal"/>
      <w:lvlText w:val="%1."/>
      <w:lvlJc w:val="left"/>
      <w:pPr>
        <w:ind w:left="992" w:hanging="992"/>
      </w:pPr>
      <w:rPr>
        <w:rFonts w:hint="default"/>
        <w:b w:val="0"/>
        <w:color w:val="auto"/>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C70E65"/>
    <w:multiLevelType w:val="hybridMultilevel"/>
    <w:tmpl w:val="B3B6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63343"/>
    <w:multiLevelType w:val="hybridMultilevel"/>
    <w:tmpl w:val="8480B6B6"/>
    <w:lvl w:ilvl="0" w:tplc="7F4E7554">
      <w:start w:val="1"/>
      <w:numFmt w:val="decimal"/>
      <w:lvlText w:val="%1."/>
      <w:lvlJc w:val="left"/>
      <w:pPr>
        <w:ind w:left="568" w:hanging="284"/>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AC62CF9"/>
    <w:multiLevelType w:val="hybridMultilevel"/>
    <w:tmpl w:val="0FB61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674194"/>
    <w:multiLevelType w:val="hybridMultilevel"/>
    <w:tmpl w:val="3C4C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0"/>
  </w:num>
  <w:num w:numId="4">
    <w:abstractNumId w:val="0"/>
  </w:num>
  <w:num w:numId="5">
    <w:abstractNumId w:val="5"/>
  </w:num>
  <w:num w:numId="6">
    <w:abstractNumId w:val="1"/>
  </w:num>
  <w:num w:numId="7">
    <w:abstractNumId w:val="6"/>
  </w:num>
  <w:num w:numId="8">
    <w:abstractNumId w:val="3"/>
  </w:num>
  <w:num w:numId="9">
    <w:abstractNumId w:val="4"/>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AA"/>
    <w:rsid w:val="000205D6"/>
    <w:rsid w:val="00022F48"/>
    <w:rsid w:val="0003234A"/>
    <w:rsid w:val="00070F69"/>
    <w:rsid w:val="000729A7"/>
    <w:rsid w:val="000926A6"/>
    <w:rsid w:val="000A02B0"/>
    <w:rsid w:val="000A21D0"/>
    <w:rsid w:val="000A78C0"/>
    <w:rsid w:val="000E265E"/>
    <w:rsid w:val="000E3CDC"/>
    <w:rsid w:val="00100021"/>
    <w:rsid w:val="001267F7"/>
    <w:rsid w:val="00157346"/>
    <w:rsid w:val="00165FCD"/>
    <w:rsid w:val="00192DC7"/>
    <w:rsid w:val="001A1274"/>
    <w:rsid w:val="001A24A1"/>
    <w:rsid w:val="001F3820"/>
    <w:rsid w:val="00240B29"/>
    <w:rsid w:val="00251070"/>
    <w:rsid w:val="002524F8"/>
    <w:rsid w:val="00254F17"/>
    <w:rsid w:val="00271F23"/>
    <w:rsid w:val="002839AA"/>
    <w:rsid w:val="002A1CB1"/>
    <w:rsid w:val="002B3D97"/>
    <w:rsid w:val="002C1D70"/>
    <w:rsid w:val="002C779C"/>
    <w:rsid w:val="002D5237"/>
    <w:rsid w:val="002E2BD4"/>
    <w:rsid w:val="002F3688"/>
    <w:rsid w:val="003143FE"/>
    <w:rsid w:val="0036500B"/>
    <w:rsid w:val="00372DB6"/>
    <w:rsid w:val="003825A8"/>
    <w:rsid w:val="00395368"/>
    <w:rsid w:val="003A6741"/>
    <w:rsid w:val="003F2479"/>
    <w:rsid w:val="00403969"/>
    <w:rsid w:val="00411FC4"/>
    <w:rsid w:val="00412499"/>
    <w:rsid w:val="00422D74"/>
    <w:rsid w:val="00443D96"/>
    <w:rsid w:val="0046385C"/>
    <w:rsid w:val="00463BFC"/>
    <w:rsid w:val="004E3197"/>
    <w:rsid w:val="004E5CC6"/>
    <w:rsid w:val="004F14CD"/>
    <w:rsid w:val="0050095B"/>
    <w:rsid w:val="00582AE6"/>
    <w:rsid w:val="005944AC"/>
    <w:rsid w:val="00594B23"/>
    <w:rsid w:val="005D0389"/>
    <w:rsid w:val="00600D18"/>
    <w:rsid w:val="0061022D"/>
    <w:rsid w:val="00613305"/>
    <w:rsid w:val="0061393E"/>
    <w:rsid w:val="00614346"/>
    <w:rsid w:val="00631828"/>
    <w:rsid w:val="00665D39"/>
    <w:rsid w:val="00667694"/>
    <w:rsid w:val="0067486A"/>
    <w:rsid w:val="006A464C"/>
    <w:rsid w:val="006D26F7"/>
    <w:rsid w:val="00766149"/>
    <w:rsid w:val="00766624"/>
    <w:rsid w:val="007C0E1A"/>
    <w:rsid w:val="007D2AAA"/>
    <w:rsid w:val="007E21D7"/>
    <w:rsid w:val="008349F7"/>
    <w:rsid w:val="00865678"/>
    <w:rsid w:val="009000AD"/>
    <w:rsid w:val="009041D7"/>
    <w:rsid w:val="0090686B"/>
    <w:rsid w:val="00946261"/>
    <w:rsid w:val="00952710"/>
    <w:rsid w:val="00955E25"/>
    <w:rsid w:val="009679E1"/>
    <w:rsid w:val="00977F3B"/>
    <w:rsid w:val="009C621B"/>
    <w:rsid w:val="009D0562"/>
    <w:rsid w:val="009E5B2B"/>
    <w:rsid w:val="009E7EC4"/>
    <w:rsid w:val="009F71B8"/>
    <w:rsid w:val="00A112DE"/>
    <w:rsid w:val="00A202BC"/>
    <w:rsid w:val="00A323A7"/>
    <w:rsid w:val="00A35D7B"/>
    <w:rsid w:val="00A4759E"/>
    <w:rsid w:val="00A56EBA"/>
    <w:rsid w:val="00A90A53"/>
    <w:rsid w:val="00AB36C8"/>
    <w:rsid w:val="00AB54FF"/>
    <w:rsid w:val="00AC310B"/>
    <w:rsid w:val="00AE01CB"/>
    <w:rsid w:val="00B479C9"/>
    <w:rsid w:val="00B50B4E"/>
    <w:rsid w:val="00B55A87"/>
    <w:rsid w:val="00BA6D56"/>
    <w:rsid w:val="00BB5D10"/>
    <w:rsid w:val="00BC0398"/>
    <w:rsid w:val="00BC3956"/>
    <w:rsid w:val="00BD5824"/>
    <w:rsid w:val="00BD7F5B"/>
    <w:rsid w:val="00C86FBA"/>
    <w:rsid w:val="00CE0211"/>
    <w:rsid w:val="00CE1566"/>
    <w:rsid w:val="00D24A93"/>
    <w:rsid w:val="00D34387"/>
    <w:rsid w:val="00D86EB7"/>
    <w:rsid w:val="00DF39B8"/>
    <w:rsid w:val="00E12014"/>
    <w:rsid w:val="00E3599D"/>
    <w:rsid w:val="00E36759"/>
    <w:rsid w:val="00E566C4"/>
    <w:rsid w:val="00E851D0"/>
    <w:rsid w:val="00ED1316"/>
    <w:rsid w:val="00EF523B"/>
    <w:rsid w:val="00EF7010"/>
    <w:rsid w:val="00F518DD"/>
    <w:rsid w:val="00FD4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665F3D-7FE3-4F1F-BC73-8EB6A2E0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3FE"/>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839AA"/>
    <w:pPr>
      <w:ind w:left="720"/>
      <w:contextualSpacing/>
    </w:pPr>
  </w:style>
  <w:style w:type="character" w:customStyle="1" w:styleId="HeaderChar">
    <w:name w:val="Header Char"/>
    <w:basedOn w:val="DefaultParagraphFont"/>
    <w:link w:val="Header"/>
    <w:uiPriority w:val="99"/>
    <w:rsid w:val="00EF523B"/>
    <w:rPr>
      <w:lang w:eastAsia="en-US"/>
    </w:rPr>
  </w:style>
  <w:style w:type="paragraph" w:styleId="BalloonText">
    <w:name w:val="Balloon Text"/>
    <w:basedOn w:val="Normal"/>
    <w:link w:val="BalloonTextChar"/>
    <w:uiPriority w:val="99"/>
    <w:semiHidden/>
    <w:unhideWhenUsed/>
    <w:rsid w:val="00EF52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3B"/>
    <w:rPr>
      <w:rFonts w:ascii="Tahoma" w:hAnsi="Tahoma" w:cs="Tahoma"/>
      <w:sz w:val="16"/>
      <w:szCs w:val="16"/>
      <w:lang w:eastAsia="en-US"/>
    </w:rPr>
  </w:style>
  <w:style w:type="character" w:customStyle="1" w:styleId="FooterChar">
    <w:name w:val="Footer Char"/>
    <w:basedOn w:val="DefaultParagraphFont"/>
    <w:link w:val="Footer"/>
    <w:uiPriority w:val="99"/>
    <w:rsid w:val="0050095B"/>
    <w:rPr>
      <w:lang w:eastAsia="en-US"/>
    </w:rPr>
  </w:style>
  <w:style w:type="character" w:styleId="CommentReference">
    <w:name w:val="annotation reference"/>
    <w:basedOn w:val="DefaultParagraphFont"/>
    <w:uiPriority w:val="99"/>
    <w:semiHidden/>
    <w:unhideWhenUsed/>
    <w:rsid w:val="00403969"/>
    <w:rPr>
      <w:sz w:val="16"/>
      <w:szCs w:val="16"/>
    </w:rPr>
  </w:style>
  <w:style w:type="paragraph" w:styleId="CommentText">
    <w:name w:val="annotation text"/>
    <w:basedOn w:val="Normal"/>
    <w:link w:val="CommentTextChar"/>
    <w:uiPriority w:val="99"/>
    <w:semiHidden/>
    <w:unhideWhenUsed/>
    <w:rsid w:val="00403969"/>
    <w:pPr>
      <w:spacing w:line="240" w:lineRule="auto"/>
    </w:pPr>
    <w:rPr>
      <w:sz w:val="20"/>
    </w:rPr>
  </w:style>
  <w:style w:type="character" w:customStyle="1" w:styleId="CommentTextChar">
    <w:name w:val="Comment Text Char"/>
    <w:basedOn w:val="DefaultParagraphFont"/>
    <w:link w:val="CommentText"/>
    <w:uiPriority w:val="99"/>
    <w:semiHidden/>
    <w:rsid w:val="00403969"/>
    <w:rPr>
      <w:sz w:val="20"/>
      <w:lang w:eastAsia="en-US"/>
    </w:rPr>
  </w:style>
  <w:style w:type="paragraph" w:styleId="CommentSubject">
    <w:name w:val="annotation subject"/>
    <w:basedOn w:val="CommentText"/>
    <w:next w:val="CommentText"/>
    <w:link w:val="CommentSubjectChar"/>
    <w:uiPriority w:val="99"/>
    <w:semiHidden/>
    <w:unhideWhenUsed/>
    <w:rsid w:val="00403969"/>
    <w:rPr>
      <w:b/>
      <w:bCs/>
    </w:rPr>
  </w:style>
  <w:style w:type="character" w:customStyle="1" w:styleId="CommentSubjectChar">
    <w:name w:val="Comment Subject Char"/>
    <w:basedOn w:val="CommentTextChar"/>
    <w:link w:val="CommentSubject"/>
    <w:uiPriority w:val="99"/>
    <w:semiHidden/>
    <w:rsid w:val="00403969"/>
    <w:rPr>
      <w:b/>
      <w:bCs/>
      <w:sz w:val="20"/>
      <w:lang w:eastAsia="en-US"/>
    </w:rPr>
  </w:style>
  <w:style w:type="character" w:styleId="Hyperlink">
    <w:name w:val="Hyperlink"/>
    <w:basedOn w:val="DefaultParagraphFont"/>
    <w:uiPriority w:val="99"/>
    <w:unhideWhenUsed/>
    <w:rsid w:val="00A112DE"/>
    <w:rPr>
      <w:color w:val="0000FF" w:themeColor="hyperlink"/>
      <w:u w:val="single"/>
    </w:rPr>
  </w:style>
  <w:style w:type="paragraph" w:customStyle="1" w:styleId="Subheading3">
    <w:name w:val="Subheading 3"/>
    <w:basedOn w:val="Normal"/>
    <w:next w:val="Normal"/>
    <w:rsid w:val="002E2BD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pPr>
    <w:rPr>
      <w:szCs w:val="24"/>
      <w:lang w:eastAsia="en-GB"/>
    </w:rPr>
  </w:style>
  <w:style w:type="table" w:styleId="TableGrid">
    <w:name w:val="Table Grid"/>
    <w:basedOn w:val="TableNormal"/>
    <w:uiPriority w:val="59"/>
    <w:rsid w:val="0076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26A6"/>
    <w:rPr>
      <w:lang w:eastAsia="en-US"/>
    </w:rPr>
  </w:style>
  <w:style w:type="table" w:customStyle="1" w:styleId="TableGrid1">
    <w:name w:val="Table Grid1"/>
    <w:basedOn w:val="TableNormal"/>
    <w:next w:val="TableGrid"/>
    <w:uiPriority w:val="59"/>
    <w:rsid w:val="0037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r@shr.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A29157713</value>
    </field>
    <field name="Objective-Title">
      <value order="0">Our consultation on our future regulatory approach in response to the Covid-19 pandemic - July 2020 - Questionnaire form (Word doc)</value>
    </field>
    <field name="Objective-Description">
      <value order="0"/>
    </field>
    <field name="Objective-CreationStamp">
      <value order="0">2020-07-16T13:01:19Z</value>
    </field>
    <field name="Objective-IsApproved">
      <value order="0">false</value>
    </field>
    <field name="Objective-IsPublished">
      <value order="0">false</value>
    </field>
    <field name="Objective-DatePublished">
      <value order="0"/>
    </field>
    <field name="Objective-ModificationStamp">
      <value order="0">2020-07-16T13:12:54Z</value>
    </field>
    <field name="Objective-Owner">
      <value order="0">Davren, Tracy T (U417594)</value>
    </field>
    <field name="Objective-Path">
      <value order="0">Objective Global Folder:Scottish Housing Regulator File Plan:Corporate Policies, Systems and Services:Communications:Style Guides, Templates and Presentations: Part 2: 2018-2023</value>
    </field>
    <field name="Objective-Parent">
      <value order="0">Style Guides, Templates and Presentations: Part 2: 2018-2023</value>
    </field>
    <field name="Objective-State">
      <value order="0">Being Edited</value>
    </field>
    <field name="Objective-VersionId">
      <value order="0">vA42390452</value>
    </field>
    <field name="Objective-Version">
      <value order="0">0.2</value>
    </field>
    <field name="Objective-VersionNumber">
      <value order="0">2</value>
    </field>
    <field name="Objective-VersionComment">
      <value order="0"/>
    </field>
    <field name="Objective-FileNumber">
      <value order="0">CASE/431583</value>
    </field>
    <field name="Objective-Classification">
      <value order="0">OFFICIAL</value>
    </field>
    <field name="Objective-Caveats">
      <value order="0">Caveat for access to Scottish Housing Regulator</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1916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dc:creator>
  <cp:lastModifiedBy>Davren T (Tracy)</cp:lastModifiedBy>
  <cp:revision>2</cp:revision>
  <dcterms:created xsi:type="dcterms:W3CDTF">2020-07-17T16:36:00Z</dcterms:created>
  <dcterms:modified xsi:type="dcterms:W3CDTF">2020-07-17T16:36:00Z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A29157713</vt:lpwstr>
  </property>
  <property fmtid="{D5CDD505-2E9C-101B-9397-08002B2CF9AE}" pid="4" name="Objective-Title">
    <vt:lpwstr>Our consultation on our future regulatory approach in response to the Covid-19 pandemic - July 2020 - Questionnaire form (Word doc)</vt:lpwstr>
  </property>
  <property fmtid="{D5CDD505-2E9C-101B-9397-08002B2CF9AE}" pid="5" name="Objective-Description">
    <vt:lpwstr/>
  </property>
  <property fmtid="{D5CDD505-2E9C-101B-9397-08002B2CF9AE}" pid="6" name="Objective-CreationStamp">
    <vt:filetime>2020-07-16T13:01:18Z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2020-07-16T13:13:25Z</vt:filetime>
  </property>
  <property fmtid="{D5CDD505-2E9C-101B-9397-08002B2CF9AE}" pid="11" name="Objective-Owner">
    <vt:lpwstr>Davren, Tracy T (U417594)</vt:lpwstr>
  </property>
  <property fmtid="{D5CDD505-2E9C-101B-9397-08002B2CF9AE}" pid="12" name="Objective-Path">
    <vt:lpwstr>Objective Global Folder:Scottish Housing Regulator File Plan:Corporate Policies, Systems and Services:Communications:Style Guides, Templates and Presentations: Part 2: 2018-2023:</vt:lpwstr>
  </property>
  <property fmtid="{D5CDD505-2E9C-101B-9397-08002B2CF9AE}" pid="13" name="Objective-Parent">
    <vt:lpwstr>Style Guides, Templates and Presentations: Part 2: 2018-2023</vt:lpwstr>
  </property>
  <property fmtid="{D5CDD505-2E9C-101B-9397-08002B2CF9AE}" pid="14" name="Objective-State">
    <vt:lpwstr>Being Drafted</vt:lpwstr>
  </property>
  <property fmtid="{D5CDD505-2E9C-101B-9397-08002B2CF9AE}" pid="15" name="Objective-VersionId">
    <vt:lpwstr>vA42390452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